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796" w:rsidRPr="00E93796" w:rsidRDefault="00E93796" w:rsidP="00E93796">
      <w:pPr>
        <w:rPr>
          <w:rFonts w:ascii="KZ Times New Roman" w:hAnsi="KZ Times New Roman"/>
          <w:color w:val="000000"/>
          <w:sz w:val="28"/>
          <w:lang w:val="kk-KZ"/>
        </w:rPr>
      </w:pPr>
      <w:r>
        <w:rPr>
          <w:rFonts w:ascii="KZ Times New Roman" w:hAnsi="KZ Times New Roman"/>
          <w:color w:val="000000"/>
          <w:sz w:val="28"/>
          <w:lang w:val="kk-KZ"/>
        </w:rPr>
        <w:t>1</w:t>
      </w:r>
      <w:r w:rsidRPr="00E93796">
        <w:rPr>
          <w:rFonts w:ascii="KZ Times New Roman" w:hAnsi="KZ Times New Roman"/>
          <w:color w:val="000000"/>
          <w:sz w:val="28"/>
          <w:lang w:val="kk-KZ"/>
        </w:rPr>
        <w:t>)</w:t>
      </w:r>
      <w:r w:rsidRPr="00E93796">
        <w:rPr>
          <w:rFonts w:ascii="KZ Times New Roman" w:hAnsi="KZ Times New Roman"/>
          <w:color w:val="000000"/>
          <w:sz w:val="28"/>
          <w:lang w:val="kk-KZ"/>
        </w:rPr>
        <w:tab/>
        <w:t xml:space="preserve">Қандай мерзімге банкке 200 $ салу керек, егер жоспарланған болашақ капитал 800 $, ал банктің жылдық жай пайыз ставкасы – 40 %. </w:t>
      </w:r>
    </w:p>
    <w:p w:rsidR="00005AFB" w:rsidRPr="00E93796" w:rsidRDefault="00E93796" w:rsidP="00E93796">
      <w:pPr>
        <w:rPr>
          <w:lang w:val="kk-KZ"/>
        </w:rPr>
      </w:pPr>
      <w:r>
        <w:rPr>
          <w:rFonts w:ascii="KZ Times New Roman" w:hAnsi="KZ Times New Roman"/>
          <w:color w:val="000000"/>
          <w:sz w:val="28"/>
          <w:lang w:val="kk-KZ"/>
        </w:rPr>
        <w:t>2</w:t>
      </w:r>
      <w:bookmarkStart w:id="0" w:name="_GoBack"/>
      <w:bookmarkEnd w:id="0"/>
      <w:r w:rsidRPr="00E93796">
        <w:rPr>
          <w:rFonts w:ascii="KZ Times New Roman" w:hAnsi="KZ Times New Roman"/>
          <w:color w:val="000000"/>
          <w:sz w:val="28"/>
          <w:lang w:val="kk-KZ"/>
        </w:rPr>
        <w:t>)</w:t>
      </w:r>
      <w:r w:rsidRPr="00E93796">
        <w:rPr>
          <w:rFonts w:ascii="KZ Times New Roman" w:hAnsi="KZ Times New Roman"/>
          <w:color w:val="000000"/>
          <w:sz w:val="28"/>
          <w:lang w:val="kk-KZ"/>
        </w:rPr>
        <w:tab/>
        <w:t>Бастапқы капиталдың құны 25000000 теңге. Декурсивті және антисипативті әдістерді қолданғанда, үш жылдан кейін капиталдың болашақ құны қандай болады, егер 25 % күрделі пайыз ставкасы қолданылады?</w:t>
      </w:r>
    </w:p>
    <w:sectPr w:rsidR="00005AFB" w:rsidRPr="00E93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1BB"/>
    <w:rsid w:val="00005AFB"/>
    <w:rsid w:val="000071BB"/>
    <w:rsid w:val="00E9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2</cp:revision>
  <dcterms:created xsi:type="dcterms:W3CDTF">2019-01-08T07:25:00Z</dcterms:created>
  <dcterms:modified xsi:type="dcterms:W3CDTF">2019-01-08T07:25:00Z</dcterms:modified>
</cp:coreProperties>
</file>